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2" w:type="dxa"/>
        <w:jc w:val="center"/>
        <w:tblLook w:val="04A0" w:firstRow="1" w:lastRow="0" w:firstColumn="1" w:lastColumn="0" w:noHBand="0" w:noVBand="1"/>
      </w:tblPr>
      <w:tblGrid>
        <w:gridCol w:w="10572"/>
      </w:tblGrid>
      <w:tr w:rsidR="00825E28" w:rsidRPr="00E169CC" w14:paraId="07FE7046" w14:textId="77777777" w:rsidTr="005961F5">
        <w:trPr>
          <w:trHeight w:val="12157"/>
          <w:jc w:val="center"/>
        </w:trPr>
        <w:tc>
          <w:tcPr>
            <w:tcW w:w="10572" w:type="dxa"/>
          </w:tcPr>
          <w:p w14:paraId="1DB86D7B" w14:textId="16D2CC47" w:rsidR="00E322A0" w:rsidRPr="00697C21" w:rsidRDefault="00E322A0" w:rsidP="00E322A0">
            <w:pPr>
              <w:spacing w:line="276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97C2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9B6F64" w:rsidRPr="00697C2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</w:t>
            </w:r>
            <w:r w:rsidR="00646CD2" w:rsidRPr="00697C2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</w:t>
            </w:r>
            <w:r w:rsidR="009B6F64" w:rsidRPr="00697C2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</w:t>
            </w:r>
            <w:r w:rsidR="009B6F64" w:rsidRPr="00697C21">
              <w:rPr>
                <w:rFonts w:ascii="Times New Roman" w:eastAsia="Calibri" w:hAnsi="Times New Roman"/>
                <w:sz w:val="20"/>
                <w:szCs w:val="20"/>
              </w:rPr>
              <w:t>…  / …</w:t>
            </w:r>
            <w:r w:rsidR="00646CD2" w:rsidRPr="00697C21">
              <w:rPr>
                <w:rFonts w:ascii="Times New Roman" w:eastAsia="Calibri" w:hAnsi="Times New Roman"/>
                <w:sz w:val="20"/>
                <w:szCs w:val="20"/>
              </w:rPr>
              <w:t xml:space="preserve"> / </w:t>
            </w:r>
            <w:r w:rsidR="00B73F40" w:rsidRPr="00697C21">
              <w:rPr>
                <w:rFonts w:ascii="Times New Roman" w:eastAsia="Calibri" w:hAnsi="Times New Roman"/>
                <w:sz w:val="20"/>
                <w:szCs w:val="20"/>
              </w:rPr>
              <w:t>20.</w:t>
            </w:r>
            <w:r w:rsidR="00646CD2" w:rsidRPr="00697C21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9B6F64" w:rsidRPr="00697C21">
              <w:rPr>
                <w:rFonts w:ascii="Times New Roman" w:eastAsia="Calibri" w:hAnsi="Times New Roman"/>
                <w:sz w:val="20"/>
                <w:szCs w:val="20"/>
              </w:rPr>
              <w:t>..</w:t>
            </w:r>
          </w:p>
          <w:tbl>
            <w:tblPr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2655"/>
              <w:gridCol w:w="3763"/>
              <w:gridCol w:w="3764"/>
            </w:tblGrid>
            <w:tr w:rsidR="0003415E" w:rsidRPr="00697C21" w14:paraId="100561EB" w14:textId="77777777" w:rsidTr="005961F5">
              <w:trPr>
                <w:trHeight w:val="363"/>
              </w:trPr>
              <w:tc>
                <w:tcPr>
                  <w:tcW w:w="2655" w:type="dxa"/>
                  <w:vAlign w:val="center"/>
                  <w:hideMark/>
                </w:tcPr>
                <w:p w14:paraId="346E9B4E" w14:textId="1B556CCA" w:rsidR="0003415E" w:rsidRPr="00697C21" w:rsidRDefault="004A6CC4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r w:rsidR="00A057B4"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Başlığı</w:t>
                  </w:r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48DAFA" w14:textId="77777777" w:rsidR="0003415E" w:rsidRPr="00697C2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A6CC4" w:rsidRPr="00697C21" w14:paraId="2E122DB5" w14:textId="77777777" w:rsidTr="005961F5">
              <w:trPr>
                <w:trHeight w:val="363"/>
              </w:trPr>
              <w:tc>
                <w:tcPr>
                  <w:tcW w:w="2655" w:type="dxa"/>
                  <w:vAlign w:val="center"/>
                </w:tcPr>
                <w:p w14:paraId="003216C0" w14:textId="481566E9" w:rsidR="004A6CC4" w:rsidRPr="00697C21" w:rsidRDefault="004A6CC4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9F8085" w14:textId="77777777" w:rsidR="004A6CC4" w:rsidRPr="00697C21" w:rsidRDefault="004A6CC4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415E" w:rsidRPr="00697C21" w14:paraId="7062E84A" w14:textId="77777777" w:rsidTr="005961F5">
              <w:trPr>
                <w:trHeight w:val="363"/>
              </w:trPr>
              <w:tc>
                <w:tcPr>
                  <w:tcW w:w="2655" w:type="dxa"/>
                  <w:vAlign w:val="center"/>
                </w:tcPr>
                <w:p w14:paraId="398A3795" w14:textId="77777777" w:rsidR="0003415E" w:rsidRPr="00697C2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Soyadı:</w:t>
                  </w:r>
                </w:p>
              </w:tc>
              <w:tc>
                <w:tcPr>
                  <w:tcW w:w="75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6832659" w14:textId="77777777" w:rsidR="0003415E" w:rsidRPr="00697C2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03415E" w:rsidRPr="00697C21" w14:paraId="29ECD6FF" w14:textId="77777777" w:rsidTr="005961F5">
              <w:trPr>
                <w:trHeight w:val="363"/>
              </w:trPr>
              <w:tc>
                <w:tcPr>
                  <w:tcW w:w="2655" w:type="dxa"/>
                  <w:vAlign w:val="center"/>
                  <w:hideMark/>
                </w:tcPr>
                <w:p w14:paraId="1D76556C" w14:textId="77777777" w:rsidR="0003415E" w:rsidRPr="00697C2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5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B7D17F" w14:textId="77777777" w:rsidR="0003415E" w:rsidRPr="00697C2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3415E" w:rsidRPr="00697C21" w14:paraId="3369E35C" w14:textId="77777777" w:rsidTr="005961F5">
              <w:trPr>
                <w:trHeight w:val="363"/>
              </w:trPr>
              <w:tc>
                <w:tcPr>
                  <w:tcW w:w="2655" w:type="dxa"/>
                  <w:vAlign w:val="center"/>
                  <w:hideMark/>
                </w:tcPr>
                <w:p w14:paraId="7E00B0A7" w14:textId="77777777" w:rsidR="0003415E" w:rsidRPr="00697C2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B85E376" w14:textId="77777777" w:rsidR="0003415E" w:rsidRPr="00697C2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97C21">
                    <w:rPr>
                      <w:rFonts w:ascii="Times New Roman" w:hAnsi="Times New Roman"/>
                      <w:sz w:val="20"/>
                      <w:szCs w:val="20"/>
                    </w:rPr>
                    <w:t xml:space="preserve">Yüksek </w:t>
                  </w:r>
                  <w:proofErr w:type="spellStart"/>
                  <w:r w:rsidRPr="00697C21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697C21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r w:rsidRPr="00697C2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A741C2D" w14:textId="77777777" w:rsidR="0003415E" w:rsidRPr="00697C2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697C21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697C21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697C21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03415E" w:rsidRPr="00697C21" w14:paraId="0AFAD1C7" w14:textId="77777777" w:rsidTr="005961F5">
              <w:trPr>
                <w:trHeight w:val="757"/>
              </w:trPr>
              <w:tc>
                <w:tcPr>
                  <w:tcW w:w="2655" w:type="dxa"/>
                  <w:vAlign w:val="center"/>
                  <w:hideMark/>
                </w:tcPr>
                <w:p w14:paraId="00440150" w14:textId="77777777" w:rsidR="0003415E" w:rsidRPr="00697C2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52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F31914" w14:textId="77777777" w:rsidR="0003415E" w:rsidRPr="00697C2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697C2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Ev/</w:t>
                  </w:r>
                  <w:proofErr w:type="spellStart"/>
                  <w:r w:rsidRPr="00697C2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697C2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4815E4E4" w14:textId="77777777" w:rsidR="0003415E" w:rsidRPr="00697C2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97C21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03415E" w:rsidRPr="00697C21" w14:paraId="6FDD3C48" w14:textId="77777777" w:rsidTr="005961F5">
              <w:trPr>
                <w:trHeight w:val="363"/>
              </w:trPr>
              <w:tc>
                <w:tcPr>
                  <w:tcW w:w="2655" w:type="dxa"/>
                  <w:vAlign w:val="center"/>
                  <w:hideMark/>
                </w:tcPr>
                <w:p w14:paraId="534E75B1" w14:textId="77777777" w:rsidR="0003415E" w:rsidRPr="00697C2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697C2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5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05DC33" w14:textId="77777777" w:rsidR="0003415E" w:rsidRPr="00697C21" w:rsidRDefault="0003415E" w:rsidP="0003415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8C3762B" w14:textId="77777777" w:rsidR="00D50AB7" w:rsidRPr="00697C21" w:rsidRDefault="00F24EBC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97C2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</w:t>
            </w:r>
          </w:p>
          <w:p w14:paraId="222432D9" w14:textId="77777777" w:rsidR="0065232F" w:rsidRPr="003C6BAB" w:rsidRDefault="00F24EBC" w:rsidP="0065232F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spacing w:before="201"/>
              <w:ind w:left="709" w:hanging="282"/>
              <w:contextualSpacing w:val="0"/>
              <w:jc w:val="both"/>
              <w:rPr>
                <w:rFonts w:asciiTheme="majorBidi" w:eastAsia="Times New Roman" w:hAnsiTheme="majorBidi" w:cstheme="majorBidi"/>
                <w:b/>
                <w:sz w:val="22"/>
                <w:szCs w:val="22"/>
                <w:lang w:val="tr-TR"/>
              </w:rPr>
            </w:pPr>
            <w:r w:rsidRPr="003C6BAB">
              <w:rPr>
                <w:rFonts w:asciiTheme="majorBidi" w:eastAsia="Calibri" w:hAnsiTheme="majorBidi" w:cstheme="majorBidi"/>
                <w:b/>
                <w:sz w:val="22"/>
                <w:szCs w:val="22"/>
              </w:rPr>
              <w:t xml:space="preserve"> </w:t>
            </w:r>
            <w:r w:rsidR="0065232F" w:rsidRPr="003C6BAB">
              <w:rPr>
                <w:rFonts w:asciiTheme="majorBidi" w:eastAsia="Times New Roman" w:hAnsiTheme="majorBidi" w:cstheme="majorBidi"/>
                <w:b/>
                <w:sz w:val="22"/>
                <w:szCs w:val="22"/>
                <w:lang w:val="tr-TR"/>
              </w:rPr>
              <w:t>GENEL</w:t>
            </w:r>
            <w:r w:rsidR="0065232F" w:rsidRPr="003C6BAB">
              <w:rPr>
                <w:rFonts w:asciiTheme="majorBidi" w:eastAsia="Times New Roman" w:hAnsiTheme="majorBidi" w:cstheme="majorBidi"/>
                <w:b/>
                <w:spacing w:val="-13"/>
                <w:sz w:val="22"/>
                <w:szCs w:val="22"/>
                <w:lang w:val="tr-TR"/>
              </w:rPr>
              <w:t xml:space="preserve"> </w:t>
            </w:r>
            <w:r w:rsidR="0065232F" w:rsidRPr="003C6BAB">
              <w:rPr>
                <w:rFonts w:asciiTheme="majorBidi" w:eastAsia="Times New Roman" w:hAnsiTheme="majorBidi" w:cstheme="majorBidi"/>
                <w:b/>
                <w:spacing w:val="-4"/>
                <w:sz w:val="22"/>
                <w:szCs w:val="22"/>
                <w:lang w:val="tr-TR"/>
              </w:rPr>
              <w:t>BEYAN</w:t>
            </w:r>
          </w:p>
          <w:p w14:paraId="61BF6E98" w14:textId="77777777" w:rsidR="0065232F" w:rsidRPr="003C6BAB" w:rsidRDefault="0065232F" w:rsidP="0065232F">
            <w:pPr>
              <w:widowControl w:val="0"/>
              <w:autoSpaceDE w:val="0"/>
              <w:autoSpaceDN w:val="0"/>
              <w:spacing w:before="157" w:line="278" w:lineRule="auto"/>
              <w:ind w:left="427" w:right="471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</w:pP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Lisansüstü tez yazım sürecinde yapay zekâ (YZ) ve yapay zekâ destekli teknolojilerin kullanımı, akademik dürüstlük, bilimsel etik ve üniversitenin lisansüstü eğitim ilkeleri doğrultusunda açık ve şeffaf biçimde beyan edilmelidir.</w:t>
            </w:r>
          </w:p>
          <w:p w14:paraId="0802AD2A" w14:textId="77777777" w:rsidR="0065232F" w:rsidRPr="003C6BAB" w:rsidRDefault="0065232F" w:rsidP="0065232F">
            <w:pPr>
              <w:widowControl w:val="0"/>
              <w:autoSpaceDE w:val="0"/>
              <w:autoSpaceDN w:val="0"/>
              <w:spacing w:before="72"/>
              <w:ind w:left="427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</w:pP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Aşağıdaki</w:t>
            </w:r>
            <w:r w:rsidRPr="003C6BAB">
              <w:rPr>
                <w:rFonts w:asciiTheme="majorBidi" w:eastAsia="Times New Roman" w:hAnsiTheme="majorBidi" w:cstheme="majorBidi"/>
                <w:spacing w:val="-5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uygun</w:t>
            </w:r>
            <w:r w:rsidRPr="003C6BAB">
              <w:rPr>
                <w:rFonts w:asciiTheme="majorBidi" w:eastAsia="Times New Roman" w:hAnsiTheme="majorBidi" w:cstheme="majorBidi"/>
                <w:spacing w:val="-5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seçeneği</w:t>
            </w:r>
            <w:r w:rsidRPr="003C6BAB">
              <w:rPr>
                <w:rFonts w:asciiTheme="majorBidi" w:eastAsia="Times New Roman" w:hAnsiTheme="majorBidi" w:cstheme="majorBidi"/>
                <w:spacing w:val="-5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işaretleyiniz:</w:t>
            </w:r>
          </w:p>
          <w:p w14:paraId="69B9E5F8" w14:textId="77777777" w:rsidR="0065232F" w:rsidRPr="003C6BAB" w:rsidRDefault="0065232F" w:rsidP="0065232F">
            <w:pPr>
              <w:widowControl w:val="0"/>
              <w:numPr>
                <w:ilvl w:val="1"/>
                <w:numId w:val="6"/>
              </w:numPr>
              <w:tabs>
                <w:tab w:val="left" w:pos="709"/>
              </w:tabs>
              <w:autoSpaceDE w:val="0"/>
              <w:autoSpaceDN w:val="0"/>
              <w:spacing w:before="113"/>
              <w:ind w:left="709" w:hanging="282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</w:pP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Bu</w:t>
            </w:r>
            <w:r w:rsidRPr="003C6BAB">
              <w:rPr>
                <w:rFonts w:asciiTheme="majorBidi" w:eastAsia="Times New Roman" w:hAnsiTheme="majorBidi" w:cstheme="majorBidi"/>
                <w:spacing w:val="-11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tezin</w:t>
            </w:r>
            <w:r w:rsidRPr="003C6BAB">
              <w:rPr>
                <w:rFonts w:asciiTheme="majorBidi" w:eastAsia="Times New Roman" w:hAnsiTheme="majorBidi" w:cstheme="majorBidi"/>
                <w:spacing w:val="-8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hazırlanması</w:t>
            </w:r>
            <w:r w:rsidRPr="003C6BAB">
              <w:rPr>
                <w:rFonts w:asciiTheme="majorBidi" w:eastAsia="Times New Roman" w:hAnsiTheme="majorBidi" w:cstheme="majorBidi"/>
                <w:spacing w:val="-11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sürecinde</w:t>
            </w:r>
            <w:r w:rsidRPr="003C6BAB">
              <w:rPr>
                <w:rFonts w:asciiTheme="majorBidi" w:eastAsia="Times New Roman" w:hAnsiTheme="majorBidi" w:cstheme="majorBidi"/>
                <w:spacing w:val="-6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hiçbir</w:t>
            </w:r>
            <w:r w:rsidRPr="003C6BAB">
              <w:rPr>
                <w:rFonts w:asciiTheme="majorBidi" w:eastAsia="Times New Roman" w:hAnsiTheme="majorBidi" w:cstheme="majorBidi"/>
                <w:spacing w:val="1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yapay</w:t>
            </w:r>
            <w:r w:rsidRPr="003C6BAB">
              <w:rPr>
                <w:rFonts w:asciiTheme="majorBidi" w:eastAsia="Times New Roman" w:hAnsiTheme="majorBidi" w:cstheme="majorBidi"/>
                <w:spacing w:val="-8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zekâ</w:t>
            </w:r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veya</w:t>
            </w:r>
            <w:r w:rsidRPr="003C6BAB">
              <w:rPr>
                <w:rFonts w:asciiTheme="majorBidi" w:eastAsia="Times New Roman" w:hAnsiTheme="majorBidi" w:cstheme="majorBidi"/>
                <w:spacing w:val="-1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yapay</w:t>
            </w:r>
            <w:r w:rsidRPr="003C6BAB">
              <w:rPr>
                <w:rFonts w:asciiTheme="majorBidi" w:eastAsia="Times New Roman" w:hAnsiTheme="majorBidi" w:cstheme="majorBidi"/>
                <w:spacing w:val="-7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zekâ</w:t>
            </w:r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destekli</w:t>
            </w:r>
            <w:r w:rsidRPr="003C6BAB">
              <w:rPr>
                <w:rFonts w:asciiTheme="majorBidi" w:eastAsia="Times New Roman" w:hAnsiTheme="majorBidi" w:cstheme="majorBidi"/>
                <w:spacing w:val="-10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teknoloji</w:t>
            </w:r>
            <w:r w:rsidRPr="003C6BAB">
              <w:rPr>
                <w:rFonts w:asciiTheme="majorBidi" w:eastAsia="Times New Roman" w:hAnsiTheme="majorBidi" w:cstheme="majorBidi"/>
                <w:spacing w:val="-6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kullanılmamıştır.</w:t>
            </w:r>
          </w:p>
          <w:p w14:paraId="1BB84066" w14:textId="3EC0CDC2" w:rsidR="0065232F" w:rsidRPr="003C6BAB" w:rsidRDefault="0065232F" w:rsidP="00796FC6">
            <w:pPr>
              <w:pStyle w:val="ListeParagraf"/>
              <w:numPr>
                <w:ilvl w:val="1"/>
                <w:numId w:val="6"/>
              </w:numPr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</w:pP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Bu</w:t>
            </w:r>
            <w:r w:rsidRPr="003C6BAB">
              <w:rPr>
                <w:rFonts w:asciiTheme="majorBidi" w:eastAsia="Times New Roman" w:hAnsiTheme="majorBidi" w:cstheme="majorBidi"/>
                <w:spacing w:val="30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tezin</w:t>
            </w:r>
            <w:r w:rsidRPr="003C6BAB">
              <w:rPr>
                <w:rFonts w:asciiTheme="majorBidi" w:eastAsia="Times New Roman" w:hAnsiTheme="majorBidi" w:cstheme="majorBidi"/>
                <w:spacing w:val="26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hazırlanma</w:t>
            </w:r>
            <w:r w:rsidR="00796FC6"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 xml:space="preserve"> sürecinde,</w:t>
            </w:r>
            <w:r w:rsidR="009E1BE5"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 xml:space="preserve"> </w:t>
            </w:r>
            <w:r w:rsidR="009E1BE5" w:rsidRPr="003C6BAB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2"/>
                <w:szCs w:val="22"/>
                <w:lang w:val="tr-TR"/>
              </w:rPr>
              <w:t>Yükseköğretim Kurumları Bilimsel Araştırma ve Yayın Faaliyetlerinde Üretken Yapay Zekâ Kullanımına Dair Etik Rehber</w:t>
            </w:r>
            <w:r w:rsidR="009E1BE5"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’de belirtilen ilkelere uygun biçimde üretken yapay zekâdan yararlanılmıştır.</w:t>
            </w:r>
          </w:p>
          <w:p w14:paraId="068B52B7" w14:textId="77777777" w:rsidR="0065232F" w:rsidRPr="003C6BAB" w:rsidRDefault="0065232F" w:rsidP="0065232F">
            <w:pPr>
              <w:widowControl w:val="0"/>
              <w:numPr>
                <w:ilvl w:val="0"/>
                <w:numId w:val="6"/>
              </w:numPr>
              <w:tabs>
                <w:tab w:val="left" w:pos="709"/>
              </w:tabs>
              <w:autoSpaceDE w:val="0"/>
              <w:autoSpaceDN w:val="0"/>
              <w:spacing w:before="214"/>
              <w:ind w:left="709" w:hanging="282"/>
              <w:jc w:val="both"/>
              <w:outlineLvl w:val="0"/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tr-TR"/>
              </w:rPr>
            </w:pPr>
            <w:r w:rsidRPr="003C6BAB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tr-TR"/>
              </w:rPr>
              <w:t>YAPAY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pacing w:val="-5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tr-TR"/>
              </w:rPr>
              <w:t>ZEKÂ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pacing w:val="-10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tr-TR"/>
              </w:rPr>
              <w:t>KULLANIM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pacing w:val="-8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tr-TR"/>
              </w:rPr>
              <w:t>KONTROL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pacing w:val="-6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pacing w:val="-2"/>
                <w:sz w:val="22"/>
                <w:szCs w:val="22"/>
                <w:lang w:val="tr-TR"/>
              </w:rPr>
              <w:t>LİSTESİ</w:t>
            </w:r>
          </w:p>
          <w:p w14:paraId="07768E5A" w14:textId="77777777" w:rsidR="003C6BAB" w:rsidRDefault="0065232F" w:rsidP="003C6BAB">
            <w:pPr>
              <w:widowControl w:val="0"/>
              <w:autoSpaceDE w:val="0"/>
              <w:autoSpaceDN w:val="0"/>
              <w:spacing w:before="158" w:line="276" w:lineRule="auto"/>
              <w:ind w:left="427" w:right="457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</w:pP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Aşağıda, tez hazırlama sürecinde yapay zekâ araçlarının hangi amaçlarla kullanıldığı belirtilmelidir. Yapay zekâ</w:t>
            </w:r>
            <w:r w:rsidRPr="003C6BAB">
              <w:rPr>
                <w:rFonts w:asciiTheme="majorBidi" w:eastAsia="Times New Roman" w:hAnsiTheme="majorBidi" w:cstheme="majorBidi"/>
                <w:spacing w:val="40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araçları; yazar, araştırmacı, tez sahibi veya danışman olarak gösterilemez. Bilimsel ve etik sorumluluk tamamen öğrenciye ve ilgili akademik danışmana aittir.</w:t>
            </w:r>
          </w:p>
          <w:p w14:paraId="17B9EB4B" w14:textId="0C14726E" w:rsidR="0065232F" w:rsidRPr="003C6BAB" w:rsidRDefault="0065232F" w:rsidP="003C6BAB">
            <w:pPr>
              <w:widowControl w:val="0"/>
              <w:autoSpaceDE w:val="0"/>
              <w:autoSpaceDN w:val="0"/>
              <w:spacing w:before="158" w:line="276" w:lineRule="auto"/>
              <w:ind w:left="427" w:right="457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</w:pPr>
            <w:r w:rsidRPr="003C6BAB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tr-TR"/>
              </w:rPr>
              <w:t>Beyan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pacing w:val="-12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tr-TR"/>
              </w:rPr>
              <w:t>Edilmesi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pacing w:val="-12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tr-TR"/>
              </w:rPr>
              <w:t>Koşuluyla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pacing w:val="-13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tr-TR"/>
              </w:rPr>
              <w:t>Kabul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pacing w:val="-13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  <w:lang w:val="tr-TR"/>
              </w:rPr>
              <w:t>Edilebilir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pacing w:val="-5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b/>
                <w:bCs/>
                <w:spacing w:val="-2"/>
                <w:sz w:val="22"/>
                <w:szCs w:val="22"/>
                <w:lang w:val="tr-TR"/>
              </w:rPr>
              <w:t>Kullanımlar</w:t>
            </w:r>
          </w:p>
          <w:p w14:paraId="52846646" w14:textId="77777777" w:rsidR="0065232F" w:rsidRPr="003C6BAB" w:rsidRDefault="0065232F" w:rsidP="0065232F">
            <w:pPr>
              <w:widowControl w:val="0"/>
              <w:numPr>
                <w:ilvl w:val="1"/>
                <w:numId w:val="6"/>
              </w:numPr>
              <w:tabs>
                <w:tab w:val="left" w:pos="718"/>
              </w:tabs>
              <w:autoSpaceDE w:val="0"/>
              <w:autoSpaceDN w:val="0"/>
              <w:spacing w:before="110"/>
              <w:ind w:left="718" w:hanging="291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</w:pP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Yazım,</w:t>
            </w:r>
            <w:r w:rsidRPr="003C6BAB">
              <w:rPr>
                <w:rFonts w:asciiTheme="majorBidi" w:eastAsia="Times New Roman" w:hAnsiTheme="majorBidi" w:cstheme="majorBidi"/>
                <w:spacing w:val="-4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dil</w:t>
            </w:r>
            <w:r w:rsidRPr="003C6BAB">
              <w:rPr>
                <w:rFonts w:asciiTheme="majorBidi" w:eastAsia="Times New Roman" w:hAnsiTheme="majorBidi" w:cstheme="majorBidi"/>
                <w:spacing w:val="-11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bilgisi</w:t>
            </w:r>
            <w:r w:rsidRPr="003C6BAB">
              <w:rPr>
                <w:rFonts w:asciiTheme="majorBidi" w:eastAsia="Times New Roman" w:hAnsiTheme="majorBidi" w:cstheme="majorBidi"/>
                <w:spacing w:val="-6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ve</w:t>
            </w:r>
            <w:r w:rsidRPr="003C6BAB">
              <w:rPr>
                <w:rFonts w:asciiTheme="majorBidi" w:eastAsia="Times New Roman" w:hAnsiTheme="majorBidi" w:cstheme="majorBidi"/>
                <w:spacing w:val="-11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imla</w:t>
            </w:r>
            <w:r w:rsidRPr="003C6BAB">
              <w:rPr>
                <w:rFonts w:asciiTheme="majorBidi" w:eastAsia="Times New Roman" w:hAnsiTheme="majorBidi" w:cstheme="majorBidi"/>
                <w:spacing w:val="-6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kontrolü</w:t>
            </w:r>
          </w:p>
          <w:p w14:paraId="3C5476F4" w14:textId="77777777" w:rsidR="0065232F" w:rsidRPr="003C6BAB" w:rsidRDefault="0065232F" w:rsidP="0065232F">
            <w:pPr>
              <w:widowControl w:val="0"/>
              <w:numPr>
                <w:ilvl w:val="1"/>
                <w:numId w:val="6"/>
              </w:numPr>
              <w:tabs>
                <w:tab w:val="left" w:pos="718"/>
              </w:tabs>
              <w:autoSpaceDE w:val="0"/>
              <w:autoSpaceDN w:val="0"/>
              <w:spacing w:before="71"/>
              <w:ind w:left="718" w:hanging="291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</w:pPr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Anlatımın</w:t>
            </w:r>
            <w:r w:rsidRPr="003C6BAB">
              <w:rPr>
                <w:rFonts w:asciiTheme="majorBidi" w:eastAsia="Times New Roman" w:hAnsiTheme="majorBidi" w:cstheme="majorBidi"/>
                <w:spacing w:val="-1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sadeleştirilmesi</w:t>
            </w:r>
            <w:r w:rsidRPr="003C6BAB">
              <w:rPr>
                <w:rFonts w:asciiTheme="majorBidi" w:eastAsia="Times New Roman" w:hAnsiTheme="majorBidi" w:cstheme="majorBidi"/>
                <w:spacing w:val="8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veya</w:t>
            </w:r>
            <w:r w:rsidRPr="003C6BAB">
              <w:rPr>
                <w:rFonts w:asciiTheme="majorBidi" w:eastAsia="Times New Roman" w:hAnsiTheme="majorBidi" w:cstheme="majorBidi"/>
                <w:spacing w:val="8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dilsel</w:t>
            </w:r>
            <w:r w:rsidRPr="003C6BAB">
              <w:rPr>
                <w:rFonts w:asciiTheme="majorBidi" w:eastAsia="Times New Roman" w:hAnsiTheme="majorBidi" w:cstheme="majorBidi"/>
                <w:spacing w:val="2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akıcılığın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artırılması</w:t>
            </w:r>
          </w:p>
          <w:p w14:paraId="0F643B38" w14:textId="77777777" w:rsidR="0065232F" w:rsidRPr="003C6BAB" w:rsidRDefault="0065232F" w:rsidP="0065232F">
            <w:pPr>
              <w:widowControl w:val="0"/>
              <w:numPr>
                <w:ilvl w:val="1"/>
                <w:numId w:val="6"/>
              </w:numPr>
              <w:tabs>
                <w:tab w:val="left" w:pos="718"/>
              </w:tabs>
              <w:autoSpaceDE w:val="0"/>
              <w:autoSpaceDN w:val="0"/>
              <w:spacing w:before="76"/>
              <w:ind w:left="718" w:hanging="291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</w:pP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Çeviri</w:t>
            </w:r>
            <w:r w:rsidRPr="003C6BAB">
              <w:rPr>
                <w:rFonts w:asciiTheme="majorBidi" w:eastAsia="Times New Roman" w:hAnsiTheme="majorBidi" w:cstheme="majorBidi"/>
                <w:spacing w:val="-9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desteği</w:t>
            </w:r>
          </w:p>
          <w:p w14:paraId="13409F40" w14:textId="77777777" w:rsidR="0065232F" w:rsidRPr="003C6BAB" w:rsidRDefault="0065232F" w:rsidP="0065232F">
            <w:pPr>
              <w:widowControl w:val="0"/>
              <w:numPr>
                <w:ilvl w:val="1"/>
                <w:numId w:val="6"/>
              </w:numPr>
              <w:tabs>
                <w:tab w:val="left" w:pos="718"/>
              </w:tabs>
              <w:autoSpaceDE w:val="0"/>
              <w:autoSpaceDN w:val="0"/>
              <w:spacing w:before="81"/>
              <w:ind w:left="718" w:hanging="291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</w:pP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Biçimsel</w:t>
            </w:r>
            <w:r w:rsidRPr="003C6BAB">
              <w:rPr>
                <w:rFonts w:asciiTheme="majorBidi" w:eastAsia="Times New Roman" w:hAnsiTheme="majorBidi" w:cstheme="majorBidi"/>
                <w:spacing w:val="-12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düzenleme ve</w:t>
            </w:r>
            <w:r w:rsidRPr="003C6BAB">
              <w:rPr>
                <w:rFonts w:asciiTheme="majorBidi" w:eastAsia="Times New Roman" w:hAnsiTheme="majorBidi" w:cstheme="majorBidi"/>
                <w:spacing w:val="-11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sunum</w:t>
            </w:r>
            <w:r w:rsidRPr="003C6BAB">
              <w:rPr>
                <w:rFonts w:asciiTheme="majorBidi" w:eastAsia="Times New Roman" w:hAnsiTheme="majorBidi" w:cstheme="majorBidi"/>
                <w:spacing w:val="-13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iyileştirmesi</w:t>
            </w:r>
          </w:p>
          <w:p w14:paraId="411B9159" w14:textId="6F3D54B2" w:rsidR="00796FC6" w:rsidRPr="003C6BAB" w:rsidRDefault="00796FC6" w:rsidP="0065232F">
            <w:pPr>
              <w:widowControl w:val="0"/>
              <w:numPr>
                <w:ilvl w:val="1"/>
                <w:numId w:val="6"/>
              </w:numPr>
              <w:tabs>
                <w:tab w:val="left" w:pos="718"/>
              </w:tabs>
              <w:autoSpaceDE w:val="0"/>
              <w:autoSpaceDN w:val="0"/>
              <w:spacing w:before="81"/>
              <w:ind w:left="718" w:hanging="291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</w:pPr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 xml:space="preserve">Kullanılan </w:t>
            </w:r>
            <w:proofErr w:type="gramStart"/>
            <w:r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Araç</w:t>
            </w:r>
            <w:r w:rsidR="00697C21"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(</w:t>
            </w:r>
            <w:proofErr w:type="spellStart"/>
            <w:proofErr w:type="gramEnd"/>
            <w:r w:rsidR="00697C21"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lar</w:t>
            </w:r>
            <w:proofErr w:type="spellEnd"/>
            <w:proofErr w:type="gramStart"/>
            <w:r w:rsidR="00697C21"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):…</w:t>
            </w:r>
            <w:proofErr w:type="gramEnd"/>
            <w:r w:rsidR="00697C21"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……………………………………………………………</w:t>
            </w:r>
            <w:r w:rsidR="00F81E57" w:rsidRPr="003C6BAB">
              <w:rPr>
                <w:rFonts w:asciiTheme="majorBidi" w:eastAsia="Times New Roman" w:hAnsiTheme="majorBidi" w:cstheme="majorBidi"/>
                <w:spacing w:val="-2"/>
                <w:sz w:val="22"/>
                <w:szCs w:val="22"/>
                <w:lang w:val="tr-TR"/>
              </w:rPr>
              <w:t>……….</w:t>
            </w:r>
          </w:p>
          <w:p w14:paraId="156375B9" w14:textId="5747A93C" w:rsidR="00E169CC" w:rsidRPr="003C6BAB" w:rsidRDefault="00E169CC" w:rsidP="0065232F">
            <w:pPr>
              <w:widowControl w:val="0"/>
              <w:numPr>
                <w:ilvl w:val="1"/>
                <w:numId w:val="6"/>
              </w:numPr>
              <w:tabs>
                <w:tab w:val="left" w:pos="718"/>
              </w:tabs>
              <w:autoSpaceDE w:val="0"/>
              <w:autoSpaceDN w:val="0"/>
              <w:spacing w:before="81"/>
              <w:ind w:left="718" w:hanging="291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</w:pPr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 xml:space="preserve">Başka bir amaçla sınırlı kullanım var ise </w:t>
            </w:r>
            <w:proofErr w:type="gramStart"/>
            <w:r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açıklayınız</w:t>
            </w:r>
            <w:r w:rsidR="00F81E57"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:…</w:t>
            </w:r>
            <w:proofErr w:type="gramEnd"/>
            <w:r w:rsidR="00F81E57" w:rsidRPr="003C6BAB">
              <w:rPr>
                <w:rFonts w:asciiTheme="majorBidi" w:eastAsia="Times New Roman" w:hAnsiTheme="majorBidi" w:cstheme="majorBidi"/>
                <w:sz w:val="22"/>
                <w:szCs w:val="22"/>
                <w:lang w:val="tr-TR"/>
              </w:rPr>
              <w:t>…………………………………</w:t>
            </w:r>
          </w:p>
          <w:p w14:paraId="488C8C47" w14:textId="77777777" w:rsidR="0009518E" w:rsidRDefault="0009518E" w:rsidP="0009518E">
            <w:pPr>
              <w:widowControl w:val="0"/>
              <w:tabs>
                <w:tab w:val="left" w:pos="565"/>
              </w:tabs>
              <w:autoSpaceDE w:val="0"/>
              <w:autoSpaceDN w:val="0"/>
              <w:ind w:left="565"/>
              <w:outlineLvl w:val="0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tr-TR"/>
              </w:rPr>
            </w:pPr>
          </w:p>
          <w:p w14:paraId="394507ED" w14:textId="4DC6392F" w:rsidR="0009518E" w:rsidRPr="003C6BAB" w:rsidRDefault="0009518E" w:rsidP="0009518E">
            <w:pPr>
              <w:widowControl w:val="0"/>
              <w:numPr>
                <w:ilvl w:val="0"/>
                <w:numId w:val="6"/>
              </w:numPr>
              <w:tabs>
                <w:tab w:val="left" w:pos="565"/>
              </w:tabs>
              <w:autoSpaceDE w:val="0"/>
              <w:autoSpaceDN w:val="0"/>
              <w:ind w:left="565" w:hanging="282"/>
              <w:jc w:val="left"/>
              <w:outlineLvl w:val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tr-TR"/>
              </w:rPr>
            </w:pPr>
            <w:r w:rsidRPr="003C6BAB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tr-TR"/>
              </w:rPr>
              <w:t>ÖĞRENCİ</w:t>
            </w:r>
            <w:r w:rsidRPr="003C6BAB">
              <w:rPr>
                <w:rFonts w:ascii="Times New Roman" w:eastAsia="Times New Roman" w:hAnsi="Times New Roman"/>
                <w:b/>
                <w:bCs/>
                <w:spacing w:val="-14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b/>
                <w:bCs/>
                <w:spacing w:val="-2"/>
                <w:sz w:val="22"/>
                <w:szCs w:val="22"/>
                <w:lang w:val="tr-TR"/>
              </w:rPr>
              <w:t>BEYANI</w:t>
            </w:r>
          </w:p>
          <w:p w14:paraId="284DEE1C" w14:textId="77777777" w:rsidR="0009518E" w:rsidRPr="003C6BAB" w:rsidRDefault="0009518E" w:rsidP="00554A44">
            <w:pPr>
              <w:widowControl w:val="0"/>
              <w:numPr>
                <w:ilvl w:val="0"/>
                <w:numId w:val="7"/>
              </w:numPr>
              <w:tabs>
                <w:tab w:val="left" w:pos="565"/>
              </w:tabs>
              <w:autoSpaceDE w:val="0"/>
              <w:autoSpaceDN w:val="0"/>
              <w:spacing w:before="158"/>
              <w:ind w:left="565" w:hanging="282"/>
              <w:jc w:val="both"/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</w:pP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Bu</w:t>
            </w:r>
            <w:r w:rsidRPr="003C6BAB">
              <w:rPr>
                <w:rFonts w:ascii="Times New Roman" w:eastAsia="Times New Roman" w:hAnsi="Times New Roman"/>
                <w:spacing w:val="-9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tezde</w:t>
            </w:r>
            <w:r w:rsidRPr="003C6BAB">
              <w:rPr>
                <w:rFonts w:ascii="Times New Roman" w:eastAsia="Times New Roman" w:hAnsi="Times New Roman"/>
                <w:spacing w:val="-9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sunulan</w:t>
            </w:r>
            <w:r w:rsidRPr="003C6BAB">
              <w:rPr>
                <w:rFonts w:ascii="Times New Roman" w:eastAsia="Times New Roman" w:hAnsi="Times New Roman"/>
                <w:spacing w:val="-12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bilimsel</w:t>
            </w:r>
            <w:r w:rsidRPr="003C6BAB">
              <w:rPr>
                <w:rFonts w:ascii="Times New Roman" w:eastAsia="Times New Roman" w:hAnsi="Times New Roman"/>
                <w:spacing w:val="-6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içerik,</w:t>
            </w:r>
            <w:r w:rsidRPr="003C6BAB">
              <w:rPr>
                <w:rFonts w:ascii="Times New Roman" w:eastAsia="Times New Roman" w:hAnsi="Times New Roman"/>
                <w:spacing w:val="-6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yorum,</w:t>
            </w:r>
            <w:r w:rsidRPr="003C6BAB">
              <w:rPr>
                <w:rFonts w:ascii="Times New Roman" w:eastAsia="Times New Roman" w:hAnsi="Times New Roman"/>
                <w:spacing w:val="-1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değerlendirme</w:t>
            </w:r>
            <w:r w:rsidRPr="003C6BAB">
              <w:rPr>
                <w:rFonts w:ascii="Times New Roman" w:eastAsia="Times New Roman" w:hAnsi="Times New Roman"/>
                <w:spacing w:val="-4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ve</w:t>
            </w:r>
            <w:r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akademik</w:t>
            </w:r>
            <w:r w:rsidRPr="003C6BAB">
              <w:rPr>
                <w:rFonts w:ascii="Times New Roman" w:eastAsia="Times New Roman" w:hAnsi="Times New Roman"/>
                <w:spacing w:val="-7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katkı</w:t>
            </w:r>
            <w:r w:rsidRPr="003C6BAB">
              <w:rPr>
                <w:rFonts w:ascii="Times New Roman" w:eastAsia="Times New Roman" w:hAnsi="Times New Roman"/>
                <w:spacing w:val="-12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tarafıma</w:t>
            </w:r>
            <w:r w:rsidRPr="003C6BAB">
              <w:rPr>
                <w:rFonts w:ascii="Times New Roman" w:eastAsia="Times New Roman" w:hAnsi="Times New Roman"/>
                <w:spacing w:val="-4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pacing w:val="-2"/>
                <w:sz w:val="22"/>
                <w:szCs w:val="22"/>
                <w:lang w:val="tr-TR"/>
              </w:rPr>
              <w:t>aittir.</w:t>
            </w:r>
          </w:p>
          <w:p w14:paraId="50B47EF0" w14:textId="77777777" w:rsidR="0009518E" w:rsidRPr="003C6BAB" w:rsidRDefault="0009518E" w:rsidP="00554A44">
            <w:pPr>
              <w:widowControl w:val="0"/>
              <w:numPr>
                <w:ilvl w:val="0"/>
                <w:numId w:val="7"/>
              </w:numPr>
              <w:tabs>
                <w:tab w:val="left" w:pos="565"/>
              </w:tabs>
              <w:autoSpaceDE w:val="0"/>
              <w:autoSpaceDN w:val="0"/>
              <w:spacing w:before="98"/>
              <w:ind w:left="565" w:hanging="282"/>
              <w:jc w:val="both"/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</w:pP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Yapay</w:t>
            </w:r>
            <w:r w:rsidRPr="003C6BAB">
              <w:rPr>
                <w:rFonts w:ascii="Times New Roman" w:eastAsia="Times New Roman" w:hAnsi="Times New Roman"/>
                <w:spacing w:val="-15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zekâ</w:t>
            </w:r>
            <w:r w:rsidRPr="003C6BAB">
              <w:rPr>
                <w:rFonts w:ascii="Times New Roman" w:eastAsia="Times New Roman" w:hAnsi="Times New Roman"/>
                <w:spacing w:val="-2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araçları</w:t>
            </w:r>
            <w:r w:rsidRPr="003C6BAB">
              <w:rPr>
                <w:rFonts w:ascii="Times New Roman" w:eastAsia="Times New Roman" w:hAnsi="Times New Roman"/>
                <w:spacing w:val="-12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kullanılmışsa,</w:t>
            </w:r>
            <w:r w:rsidRPr="003C6BAB">
              <w:rPr>
                <w:rFonts w:ascii="Times New Roman" w:eastAsia="Times New Roman" w:hAnsi="Times New Roman"/>
                <w:spacing w:val="-6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bu</w:t>
            </w:r>
            <w:r w:rsidRPr="003C6BAB">
              <w:rPr>
                <w:rFonts w:ascii="Times New Roman" w:eastAsia="Times New Roman" w:hAnsi="Times New Roman"/>
                <w:spacing w:val="-9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kullanım</w:t>
            </w:r>
            <w:r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yukarıda</w:t>
            </w:r>
            <w:r w:rsidRPr="003C6BAB">
              <w:rPr>
                <w:rFonts w:ascii="Times New Roman" w:eastAsia="Times New Roman" w:hAnsi="Times New Roman"/>
                <w:spacing w:val="-5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açıkça</w:t>
            </w:r>
            <w:r w:rsidRPr="003C6BAB">
              <w:rPr>
                <w:rFonts w:ascii="Times New Roman" w:eastAsia="Times New Roman" w:hAnsi="Times New Roman"/>
                <w:spacing w:val="-2"/>
                <w:sz w:val="22"/>
                <w:szCs w:val="22"/>
                <w:lang w:val="tr-TR"/>
              </w:rPr>
              <w:t xml:space="preserve"> belirtilmiştir.</w:t>
            </w:r>
          </w:p>
          <w:p w14:paraId="3776A411" w14:textId="77777777" w:rsidR="0009518E" w:rsidRPr="003C6BAB" w:rsidRDefault="0009518E" w:rsidP="00554A44">
            <w:pPr>
              <w:widowControl w:val="0"/>
              <w:numPr>
                <w:ilvl w:val="0"/>
                <w:numId w:val="7"/>
              </w:numPr>
              <w:tabs>
                <w:tab w:val="left" w:pos="564"/>
                <w:tab w:val="left" w:pos="566"/>
              </w:tabs>
              <w:autoSpaceDE w:val="0"/>
              <w:autoSpaceDN w:val="0"/>
              <w:spacing w:before="97" w:line="278" w:lineRule="auto"/>
              <w:ind w:right="884"/>
              <w:jc w:val="both"/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</w:pP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Yapay zekâ</w:t>
            </w:r>
            <w:r w:rsidRPr="003C6BAB">
              <w:rPr>
                <w:rFonts w:ascii="Times New Roman" w:eastAsia="Times New Roman" w:hAnsi="Times New Roman"/>
                <w:spacing w:val="29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kullanımı sonucunda</w:t>
            </w:r>
            <w:r w:rsidRPr="003C6BAB">
              <w:rPr>
                <w:rFonts w:ascii="Times New Roman" w:eastAsia="Times New Roman" w:hAnsi="Times New Roman"/>
                <w:spacing w:val="29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oluşabilecek</w:t>
            </w:r>
            <w:r w:rsidRPr="003C6BAB">
              <w:rPr>
                <w:rFonts w:ascii="Times New Roman" w:eastAsia="Times New Roman" w:hAnsi="Times New Roman"/>
                <w:spacing w:val="23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yanlış,</w:t>
            </w:r>
            <w:r w:rsidRPr="003C6BAB">
              <w:rPr>
                <w:rFonts w:ascii="Times New Roman" w:eastAsia="Times New Roman" w:hAnsi="Times New Roman"/>
                <w:spacing w:val="29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eksik,</w:t>
            </w:r>
            <w:r w:rsidRPr="003C6BAB">
              <w:rPr>
                <w:rFonts w:ascii="Times New Roman" w:eastAsia="Times New Roman" w:hAnsi="Times New Roman"/>
                <w:spacing w:val="24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yanıltıcı veya</w:t>
            </w:r>
            <w:r w:rsidRPr="003C6BAB">
              <w:rPr>
                <w:rFonts w:ascii="Times New Roman" w:eastAsia="Times New Roman" w:hAnsi="Times New Roman"/>
                <w:spacing w:val="29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doğrulanmamış</w:t>
            </w:r>
            <w:r w:rsidRPr="003C6BAB">
              <w:rPr>
                <w:rFonts w:ascii="Times New Roman" w:eastAsia="Times New Roman" w:hAnsi="Times New Roman"/>
                <w:spacing w:val="24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içerikler</w:t>
            </w:r>
            <w:r w:rsidRPr="003C6BAB">
              <w:rPr>
                <w:rFonts w:ascii="Times New Roman" w:eastAsia="Times New Roman" w:hAnsi="Times New Roman"/>
                <w:spacing w:val="29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lastRenderedPageBreak/>
              <w:t>tarafımdan kontrol edilmiş; tezde bunlara ilişkin nihai sorumluluk tarafımca üstlenilmiştir.</w:t>
            </w:r>
          </w:p>
          <w:p w14:paraId="5D80E2B6" w14:textId="43F0FC68" w:rsidR="0009518E" w:rsidRPr="003C6BAB" w:rsidRDefault="0009518E" w:rsidP="00554A44">
            <w:pPr>
              <w:widowControl w:val="0"/>
              <w:numPr>
                <w:ilvl w:val="0"/>
                <w:numId w:val="7"/>
              </w:numPr>
              <w:tabs>
                <w:tab w:val="left" w:pos="565"/>
              </w:tabs>
              <w:autoSpaceDE w:val="0"/>
              <w:autoSpaceDN w:val="0"/>
              <w:spacing w:before="52"/>
              <w:ind w:left="565" w:hanging="282"/>
              <w:jc w:val="both"/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</w:pP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Tezde</w:t>
            </w:r>
            <w:r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 xml:space="preserve"> </w:t>
            </w:r>
            <w:r w:rsidR="0005657D"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>araştırma problemlerini/tez sorularını oluşturma</w:t>
            </w:r>
            <w:r w:rsidR="007D5841"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>;</w:t>
            </w:r>
            <w:r w:rsidR="00531D11"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 xml:space="preserve"> kuramsal çerçeve ve hipotez geliştirme</w:t>
            </w:r>
            <w:r w:rsidR="007D5841"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>;</w:t>
            </w:r>
            <w:r w:rsidR="00531D11"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 xml:space="preserve"> </w:t>
            </w:r>
            <w:r w:rsidR="00521786"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 xml:space="preserve">literatür taramasını doğrudan üretme </w:t>
            </w:r>
            <w:r w:rsidR="007D5841"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>veya doğrulanmamış kaynak önerileriyle metin oluşturma; gerçekte var olmayan kaynak</w:t>
            </w:r>
            <w:r w:rsidR="00B2506B"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>, veri, bulgu, alıntı veya belge üretme; veri uydurma, veri üretme</w:t>
            </w:r>
            <w:r w:rsidR="002A4E83"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 xml:space="preserve"> veya veri üzerinde yanıltıcı işlem yapma; ham verilerin insan denetimi olmaksızın analiz </w:t>
            </w:r>
            <w:r w:rsidR="00044B3A"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 xml:space="preserve">edilmesi ve yorumlanması; tez bölümlerinin bilimsel sorumluluk insanda olmaksızın doğrudan ürettirilmesi; </w:t>
            </w:r>
            <w:r w:rsidR="00F5519E"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 xml:space="preserve">intihal, gizli yazarlık veya bilimsel katkının yapay zekâya devri </w:t>
            </w:r>
            <w:r w:rsidR="00554A44" w:rsidRPr="003C6BAB">
              <w:rPr>
                <w:rFonts w:ascii="Times New Roman" w:eastAsia="Times New Roman" w:hAnsi="Times New Roman"/>
                <w:spacing w:val="-11"/>
                <w:sz w:val="22"/>
                <w:szCs w:val="22"/>
                <w:lang w:val="tr-TR"/>
              </w:rPr>
              <w:t>niteliği taşıyan başka bir kullanım gibi</w:t>
            </w:r>
            <w:r w:rsidRPr="003C6BAB">
              <w:rPr>
                <w:rFonts w:ascii="Times New Roman" w:eastAsia="Times New Roman" w:hAnsi="Times New Roman"/>
                <w:spacing w:val="-1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etik</w:t>
            </w:r>
            <w:r w:rsidRPr="003C6BAB">
              <w:rPr>
                <w:rFonts w:ascii="Times New Roman" w:eastAsia="Times New Roman" w:hAnsi="Times New Roman"/>
                <w:spacing w:val="-7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dışı</w:t>
            </w:r>
            <w:r w:rsidRPr="003C6BAB">
              <w:rPr>
                <w:rFonts w:ascii="Times New Roman" w:eastAsia="Times New Roman" w:hAnsi="Times New Roman"/>
                <w:spacing w:val="-10"/>
                <w:sz w:val="22"/>
                <w:szCs w:val="22"/>
                <w:lang w:val="tr-TR"/>
              </w:rPr>
              <w:t xml:space="preserve"> </w:t>
            </w:r>
            <w:r w:rsidR="00554A44" w:rsidRPr="003C6BAB">
              <w:rPr>
                <w:rFonts w:ascii="Times New Roman" w:eastAsia="Times New Roman" w:hAnsi="Times New Roman"/>
                <w:spacing w:val="-10"/>
                <w:sz w:val="22"/>
                <w:szCs w:val="22"/>
                <w:lang w:val="tr-TR"/>
              </w:rPr>
              <w:t>kullanım</w:t>
            </w:r>
            <w:r w:rsidRPr="003C6BAB">
              <w:rPr>
                <w:rFonts w:ascii="Times New Roman" w:eastAsia="Times New Roman" w:hAnsi="Times New Roman"/>
                <w:spacing w:val="-7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bulunmadığını</w:t>
            </w:r>
            <w:r w:rsidRPr="003C6BAB">
              <w:rPr>
                <w:rFonts w:ascii="Times New Roman" w:eastAsia="Times New Roman" w:hAnsi="Times New Roman"/>
                <w:spacing w:val="-6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kabul</w:t>
            </w:r>
            <w:r w:rsidRPr="003C6BAB">
              <w:rPr>
                <w:rFonts w:ascii="Times New Roman" w:eastAsia="Times New Roman" w:hAnsi="Times New Roman"/>
                <w:spacing w:val="-6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pacing w:val="-2"/>
                <w:sz w:val="22"/>
                <w:szCs w:val="22"/>
                <w:lang w:val="tr-TR"/>
              </w:rPr>
              <w:t>ederim.</w:t>
            </w:r>
          </w:p>
          <w:p w14:paraId="34864559" w14:textId="77777777" w:rsidR="0009518E" w:rsidRPr="003C6BAB" w:rsidRDefault="0009518E" w:rsidP="00554A44">
            <w:pPr>
              <w:widowControl w:val="0"/>
              <w:numPr>
                <w:ilvl w:val="0"/>
                <w:numId w:val="7"/>
              </w:numPr>
              <w:tabs>
                <w:tab w:val="left" w:pos="565"/>
              </w:tabs>
              <w:autoSpaceDE w:val="0"/>
              <w:autoSpaceDN w:val="0"/>
              <w:spacing w:before="102"/>
              <w:ind w:left="565" w:hanging="282"/>
              <w:jc w:val="both"/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</w:pP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Tezin</w:t>
            </w:r>
            <w:r w:rsidRPr="003C6BAB">
              <w:rPr>
                <w:rFonts w:ascii="Times New Roman" w:eastAsia="Times New Roman" w:hAnsi="Times New Roman"/>
                <w:spacing w:val="-12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tamamı</w:t>
            </w:r>
            <w:r w:rsidRPr="003C6BAB">
              <w:rPr>
                <w:rFonts w:ascii="Times New Roman" w:eastAsia="Times New Roman" w:hAnsi="Times New Roman"/>
                <w:spacing w:val="-8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akademik</w:t>
            </w:r>
            <w:r w:rsidRPr="003C6BAB">
              <w:rPr>
                <w:rFonts w:ascii="Times New Roman" w:eastAsia="Times New Roman" w:hAnsi="Times New Roman"/>
                <w:spacing w:val="-5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dürüstlük</w:t>
            </w:r>
            <w:r w:rsidRPr="003C6BAB">
              <w:rPr>
                <w:rFonts w:ascii="Times New Roman" w:eastAsia="Times New Roman" w:hAnsi="Times New Roman"/>
                <w:spacing w:val="-5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ve</w:t>
            </w:r>
            <w:r w:rsidRPr="003C6BAB">
              <w:rPr>
                <w:rFonts w:ascii="Times New Roman" w:eastAsia="Times New Roman" w:hAnsi="Times New Roman"/>
                <w:spacing w:val="-8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bilimsel</w:t>
            </w:r>
            <w:r w:rsidRPr="003C6BAB">
              <w:rPr>
                <w:rFonts w:ascii="Times New Roman" w:eastAsia="Times New Roman" w:hAnsi="Times New Roman"/>
                <w:spacing w:val="-3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etik</w:t>
            </w:r>
            <w:r w:rsidRPr="003C6BAB">
              <w:rPr>
                <w:rFonts w:ascii="Times New Roman" w:eastAsia="Times New Roman" w:hAnsi="Times New Roman"/>
                <w:spacing w:val="-5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ilkelerine</w:t>
            </w:r>
            <w:r w:rsidRPr="003C6BAB">
              <w:rPr>
                <w:rFonts w:ascii="Times New Roman" w:eastAsia="Times New Roman" w:hAnsi="Times New Roman"/>
                <w:spacing w:val="-8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uygun</w:t>
            </w:r>
            <w:r w:rsidRPr="003C6BAB">
              <w:rPr>
                <w:rFonts w:ascii="Times New Roman" w:eastAsia="Times New Roman" w:hAnsi="Times New Roman"/>
                <w:spacing w:val="-4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z w:val="22"/>
                <w:szCs w:val="22"/>
                <w:lang w:val="tr-TR"/>
              </w:rPr>
              <w:t>olarak</w:t>
            </w:r>
            <w:r w:rsidRPr="003C6BAB">
              <w:rPr>
                <w:rFonts w:ascii="Times New Roman" w:eastAsia="Times New Roman" w:hAnsi="Times New Roman"/>
                <w:spacing w:val="-4"/>
                <w:sz w:val="22"/>
                <w:szCs w:val="22"/>
                <w:lang w:val="tr-TR"/>
              </w:rPr>
              <w:t xml:space="preserve"> </w:t>
            </w:r>
            <w:r w:rsidRPr="003C6BAB">
              <w:rPr>
                <w:rFonts w:ascii="Times New Roman" w:eastAsia="Times New Roman" w:hAnsi="Times New Roman"/>
                <w:spacing w:val="-2"/>
                <w:sz w:val="22"/>
                <w:szCs w:val="22"/>
                <w:lang w:val="tr-TR"/>
              </w:rPr>
              <w:t>hazırlanmıştır.</w:t>
            </w:r>
          </w:p>
          <w:p w14:paraId="04535BC3" w14:textId="0A783977" w:rsidR="004B2D3F" w:rsidRDefault="004B2D3F" w:rsidP="0065232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7A0FCBB" w14:textId="77777777" w:rsidR="004B2D3F" w:rsidRDefault="004B2D3F" w:rsidP="0065232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tbl>
            <w:tblPr>
              <w:tblStyle w:val="TableNormal"/>
              <w:tblW w:w="0" w:type="auto"/>
              <w:tblInd w:w="294" w:type="dxa"/>
              <w:tblBorders>
                <w:top w:val="single" w:sz="8" w:space="0" w:color="BDBDBD"/>
                <w:left w:val="single" w:sz="8" w:space="0" w:color="BDBDBD"/>
                <w:bottom w:val="single" w:sz="8" w:space="0" w:color="BDBDBD"/>
                <w:right w:val="single" w:sz="8" w:space="0" w:color="BDBDBD"/>
                <w:insideH w:val="single" w:sz="8" w:space="0" w:color="BDBDBD"/>
                <w:insideV w:val="single" w:sz="8" w:space="0" w:color="BDBDBD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89"/>
              <w:gridCol w:w="5053"/>
            </w:tblGrid>
            <w:tr w:rsidR="004B2D3F" w:rsidRPr="007C6742" w14:paraId="13F73129" w14:textId="77777777" w:rsidTr="008018B5">
              <w:trPr>
                <w:trHeight w:val="647"/>
              </w:trPr>
              <w:tc>
                <w:tcPr>
                  <w:tcW w:w="5104" w:type="dxa"/>
                  <w:shd w:val="clear" w:color="auto" w:fill="FFFFFF" w:themeFill="background1"/>
                </w:tcPr>
                <w:p w14:paraId="7E412A97" w14:textId="77777777" w:rsidR="004B2D3F" w:rsidRDefault="004B2D3F" w:rsidP="004B2D3F">
                  <w:pPr>
                    <w:pStyle w:val="TableParagraph"/>
                    <w:spacing w:before="77"/>
                    <w:ind w:left="1622"/>
                    <w:rPr>
                      <w:b/>
                      <w:spacing w:val="-2"/>
                    </w:rPr>
                  </w:pPr>
                  <w:r>
                    <w:rPr>
                      <w:b/>
                    </w:rPr>
                    <w:t>Öğrencinin</w:t>
                  </w:r>
                  <w:r>
                    <w:rPr>
                      <w:b/>
                      <w:spacing w:val="-13"/>
                    </w:rPr>
                    <w:t xml:space="preserve"> </w:t>
                  </w:r>
                  <w:r>
                    <w:rPr>
                      <w:b/>
                    </w:rPr>
                    <w:t>Adı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Soyadı</w:t>
                  </w:r>
                </w:p>
                <w:p w14:paraId="11841446" w14:textId="77777777" w:rsidR="007C6742" w:rsidRPr="007C6742" w:rsidRDefault="007C6742" w:rsidP="007C6742">
                  <w:pPr>
                    <w:jc w:val="right"/>
                    <w:rPr>
                      <w:lang w:val="tr-TR"/>
                    </w:rPr>
                  </w:pPr>
                </w:p>
              </w:tc>
              <w:tc>
                <w:tcPr>
                  <w:tcW w:w="5532" w:type="dxa"/>
                  <w:shd w:val="clear" w:color="auto" w:fill="FFFFFF" w:themeFill="background1"/>
                </w:tcPr>
                <w:p w14:paraId="23C83815" w14:textId="77777777" w:rsidR="004B2D3F" w:rsidRDefault="004B2D3F" w:rsidP="004B2D3F">
                  <w:pPr>
                    <w:pStyle w:val="TableParagraph"/>
                    <w:spacing w:before="77"/>
                    <w:ind w:left="30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İmza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/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Tarih</w:t>
                  </w:r>
                </w:p>
                <w:p w14:paraId="130A7A01" w14:textId="531C4509" w:rsidR="007C6742" w:rsidRPr="007C6742" w:rsidRDefault="007C6742" w:rsidP="007C6742">
                  <w:pPr>
                    <w:tabs>
                      <w:tab w:val="left" w:pos="1140"/>
                    </w:tabs>
                    <w:rPr>
                      <w:lang w:val="tr-TR"/>
                    </w:rPr>
                  </w:pPr>
                  <w:r>
                    <w:rPr>
                      <w:lang w:val="tr-TR"/>
                    </w:rPr>
                    <w:tab/>
                  </w:r>
                </w:p>
              </w:tc>
            </w:tr>
            <w:tr w:rsidR="004B2D3F" w:rsidRPr="007C6742" w14:paraId="54E2DD59" w14:textId="77777777" w:rsidTr="0070125C">
              <w:trPr>
                <w:trHeight w:val="824"/>
              </w:trPr>
              <w:tc>
                <w:tcPr>
                  <w:tcW w:w="5104" w:type="dxa"/>
                </w:tcPr>
                <w:p w14:paraId="0D25BF99" w14:textId="77777777" w:rsidR="004B2D3F" w:rsidRDefault="004B2D3F" w:rsidP="004B2D3F">
                  <w:pPr>
                    <w:pStyle w:val="TableParagraph"/>
                    <w:spacing w:before="198"/>
                  </w:pPr>
                </w:p>
                <w:p w14:paraId="7C3411EB" w14:textId="77777777" w:rsidR="004B2D3F" w:rsidRDefault="004B2D3F" w:rsidP="004B2D3F">
                  <w:pPr>
                    <w:pStyle w:val="TableParagraph"/>
                    <w:spacing w:before="1"/>
                    <w:ind w:left="292"/>
                  </w:pPr>
                  <w:r>
                    <w:rPr>
                      <w:spacing w:val="-2"/>
                    </w:rPr>
                    <w:t>.................................................................................</w:t>
                  </w:r>
                </w:p>
              </w:tc>
              <w:tc>
                <w:tcPr>
                  <w:tcW w:w="5532" w:type="dxa"/>
                </w:tcPr>
                <w:p w14:paraId="74A04D31" w14:textId="77777777" w:rsidR="004B2D3F" w:rsidRDefault="004B2D3F" w:rsidP="004B2D3F">
                  <w:pPr>
                    <w:pStyle w:val="TableParagraph"/>
                    <w:spacing w:before="72"/>
                    <w:ind w:left="304" w:right="7"/>
                    <w:jc w:val="center"/>
                  </w:pPr>
                  <w:r>
                    <w:t>......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......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..........</w:t>
                  </w:r>
                </w:p>
                <w:p w14:paraId="44BE5580" w14:textId="77777777" w:rsidR="004B2D3F" w:rsidRDefault="004B2D3F" w:rsidP="004B2D3F">
                  <w:pPr>
                    <w:pStyle w:val="TableParagraph"/>
                    <w:spacing w:before="242" w:line="238" w:lineRule="exact"/>
                    <w:ind w:left="304" w:right="12"/>
                    <w:jc w:val="center"/>
                  </w:pPr>
                  <w:proofErr w:type="gramStart"/>
                  <w:r>
                    <w:rPr>
                      <w:spacing w:val="-2"/>
                    </w:rPr>
                    <w:t>İmza:…</w:t>
                  </w:r>
                  <w:proofErr w:type="gramEnd"/>
                  <w:r>
                    <w:rPr>
                      <w:spacing w:val="-2"/>
                    </w:rPr>
                    <w:t>……………………………</w:t>
                  </w:r>
                </w:p>
              </w:tc>
            </w:tr>
          </w:tbl>
          <w:p w14:paraId="64CC1F58" w14:textId="77777777" w:rsidR="004B2D3F" w:rsidRDefault="004B2D3F" w:rsidP="0065232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4A1E475C" w14:textId="7A16AE6A" w:rsidR="0080351D" w:rsidRDefault="00CE4FDB" w:rsidP="008018B5">
            <w:pPr>
              <w:tabs>
                <w:tab w:val="left" w:pos="2025"/>
              </w:tabs>
              <w:spacing w:line="276" w:lineRule="auto"/>
              <w:ind w:left="284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E4FDB">
              <w:rPr>
                <w:rFonts w:ascii="Times New Roman" w:hAnsi="Times New Roman"/>
                <w:sz w:val="20"/>
                <w:szCs w:val="20"/>
                <w:lang w:val="tr-TR"/>
              </w:rPr>
              <w:t>Danışman Onayı: Öğrenciyi tez çalışması süreçlerinde bu kılavuzla ilgili sorumlulukları hakkında bilgilendirdiğimi, süreç boyunca kullandığı kaynakçanın kontrolünü yaptığımı beyan ederim.</w:t>
            </w:r>
          </w:p>
          <w:p w14:paraId="45095751" w14:textId="77777777" w:rsidR="0080351D" w:rsidRDefault="0080351D" w:rsidP="0065232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tbl>
            <w:tblPr>
              <w:tblStyle w:val="TableNormal"/>
              <w:tblW w:w="0" w:type="auto"/>
              <w:tblInd w:w="294" w:type="dxa"/>
              <w:tblBorders>
                <w:top w:val="single" w:sz="8" w:space="0" w:color="BDBDBD"/>
                <w:left w:val="single" w:sz="8" w:space="0" w:color="BDBDBD"/>
                <w:bottom w:val="single" w:sz="8" w:space="0" w:color="BDBDBD"/>
                <w:right w:val="single" w:sz="8" w:space="0" w:color="BDBDBD"/>
                <w:insideH w:val="single" w:sz="8" w:space="0" w:color="BDBDBD"/>
                <w:insideV w:val="single" w:sz="8" w:space="0" w:color="BDBDBD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89"/>
              <w:gridCol w:w="5053"/>
            </w:tblGrid>
            <w:tr w:rsidR="0080351D" w14:paraId="2D2B9AB7" w14:textId="77777777" w:rsidTr="008018B5">
              <w:trPr>
                <w:trHeight w:val="647"/>
              </w:trPr>
              <w:tc>
                <w:tcPr>
                  <w:tcW w:w="5104" w:type="dxa"/>
                  <w:shd w:val="clear" w:color="auto" w:fill="FFFFFF" w:themeFill="background1"/>
                </w:tcPr>
                <w:p w14:paraId="73A129DD" w14:textId="0C0B26FF" w:rsidR="0080351D" w:rsidRDefault="0080351D" w:rsidP="0080351D">
                  <w:pPr>
                    <w:pStyle w:val="TableParagraph"/>
                    <w:spacing w:before="77"/>
                    <w:ind w:left="1622"/>
                    <w:rPr>
                      <w:b/>
                    </w:rPr>
                  </w:pPr>
                  <w:r>
                    <w:rPr>
                      <w:b/>
                      <w:spacing w:val="-13"/>
                    </w:rPr>
                    <w:t xml:space="preserve">Danışmanın </w:t>
                  </w:r>
                  <w:r>
                    <w:rPr>
                      <w:b/>
                    </w:rPr>
                    <w:t>Adı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Soyadı</w:t>
                  </w:r>
                </w:p>
              </w:tc>
              <w:tc>
                <w:tcPr>
                  <w:tcW w:w="5532" w:type="dxa"/>
                  <w:shd w:val="clear" w:color="auto" w:fill="FFFFFF" w:themeFill="background1"/>
                </w:tcPr>
                <w:p w14:paraId="08CFF661" w14:textId="77777777" w:rsidR="0080351D" w:rsidRDefault="0080351D" w:rsidP="0080351D">
                  <w:pPr>
                    <w:pStyle w:val="TableParagraph"/>
                    <w:spacing w:before="77"/>
                    <w:ind w:left="304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İmza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>/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Tarih</w:t>
                  </w:r>
                </w:p>
              </w:tc>
            </w:tr>
            <w:tr w:rsidR="0080351D" w14:paraId="4203DE2F" w14:textId="77777777" w:rsidTr="0070125C">
              <w:trPr>
                <w:trHeight w:val="824"/>
              </w:trPr>
              <w:tc>
                <w:tcPr>
                  <w:tcW w:w="5104" w:type="dxa"/>
                </w:tcPr>
                <w:p w14:paraId="7CDB3026" w14:textId="77777777" w:rsidR="0080351D" w:rsidRDefault="0080351D" w:rsidP="0080351D">
                  <w:pPr>
                    <w:pStyle w:val="TableParagraph"/>
                    <w:spacing w:before="198"/>
                  </w:pPr>
                </w:p>
                <w:p w14:paraId="7FD3218E" w14:textId="77777777" w:rsidR="0080351D" w:rsidRDefault="0080351D" w:rsidP="0080351D">
                  <w:pPr>
                    <w:pStyle w:val="TableParagraph"/>
                    <w:spacing w:before="1"/>
                    <w:ind w:left="292"/>
                  </w:pPr>
                  <w:r>
                    <w:rPr>
                      <w:spacing w:val="-2"/>
                    </w:rPr>
                    <w:t>.................................................................................</w:t>
                  </w:r>
                </w:p>
              </w:tc>
              <w:tc>
                <w:tcPr>
                  <w:tcW w:w="5532" w:type="dxa"/>
                </w:tcPr>
                <w:p w14:paraId="61BB393F" w14:textId="77777777" w:rsidR="0080351D" w:rsidRDefault="0080351D" w:rsidP="0080351D">
                  <w:pPr>
                    <w:pStyle w:val="TableParagraph"/>
                    <w:spacing w:before="72"/>
                    <w:ind w:left="304" w:right="7"/>
                    <w:jc w:val="center"/>
                  </w:pPr>
                  <w:r>
                    <w:t>......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......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..........</w:t>
                  </w:r>
                </w:p>
                <w:p w14:paraId="66901F0B" w14:textId="77777777" w:rsidR="0080351D" w:rsidRDefault="0080351D" w:rsidP="0080351D">
                  <w:pPr>
                    <w:pStyle w:val="TableParagraph"/>
                    <w:spacing w:before="242" w:line="238" w:lineRule="exact"/>
                    <w:ind w:left="304" w:right="12"/>
                    <w:jc w:val="center"/>
                  </w:pPr>
                  <w:proofErr w:type="gramStart"/>
                  <w:r>
                    <w:rPr>
                      <w:spacing w:val="-2"/>
                    </w:rPr>
                    <w:t>İmza:…</w:t>
                  </w:r>
                  <w:proofErr w:type="gramEnd"/>
                  <w:r>
                    <w:rPr>
                      <w:spacing w:val="-2"/>
                    </w:rPr>
                    <w:t>……………………………</w:t>
                  </w:r>
                </w:p>
              </w:tc>
            </w:tr>
          </w:tbl>
          <w:p w14:paraId="51C18454" w14:textId="7138F9D9" w:rsidR="0080351D" w:rsidRPr="00E169CC" w:rsidRDefault="0080351D" w:rsidP="0065232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</w:tbl>
    <w:p w14:paraId="5A482E57" w14:textId="300B14DF" w:rsidR="007752D8" w:rsidRPr="00E169CC" w:rsidRDefault="007752D8" w:rsidP="00F30B79">
      <w:pPr>
        <w:jc w:val="right"/>
        <w:rPr>
          <w:rFonts w:ascii="Times New Roman" w:hAnsi="Times New Roman"/>
          <w:lang w:val="tr-TR"/>
        </w:rPr>
      </w:pPr>
    </w:p>
    <w:sectPr w:rsidR="007752D8" w:rsidRPr="00E169CC" w:rsidSect="00F30B79">
      <w:headerReference w:type="default" r:id="rId8"/>
      <w:pgSz w:w="11900" w:h="16840" w:code="9"/>
      <w:pgMar w:top="1134" w:right="1797" w:bottom="1985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8779D" w14:textId="77777777" w:rsidR="001E2D3B" w:rsidRDefault="001E2D3B" w:rsidP="0097115D">
      <w:r>
        <w:separator/>
      </w:r>
    </w:p>
  </w:endnote>
  <w:endnote w:type="continuationSeparator" w:id="0">
    <w:p w14:paraId="55495083" w14:textId="77777777" w:rsidR="001E2D3B" w:rsidRDefault="001E2D3B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0EAA" w14:textId="77777777" w:rsidR="001E2D3B" w:rsidRDefault="001E2D3B" w:rsidP="0097115D">
      <w:r>
        <w:separator/>
      </w:r>
    </w:p>
  </w:footnote>
  <w:footnote w:type="continuationSeparator" w:id="0">
    <w:p w14:paraId="5A24EFD7" w14:textId="77777777" w:rsidR="001E2D3B" w:rsidRDefault="001E2D3B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0AC178C9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3546512B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5C0794D2" wp14:editId="29E52BDC">
                <wp:extent cx="819150" cy="885825"/>
                <wp:effectExtent l="0" t="0" r="0" b="0"/>
                <wp:docPr id="605998877" name="Resim 60599887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5A49DD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7748E67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42BDA856" w14:textId="4848E48E" w:rsidR="005D6F12" w:rsidRPr="005D6F12" w:rsidRDefault="004A6CC4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YAPAY ZEKÂ KULLANIMI BEYANI VE ETİK UYGUNLUK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0EFCE14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287D4081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3B436E3E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4E920D9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E9DD83C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6CA2F73C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204C0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A10DCF1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3F8D8D3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42F397CE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698A"/>
    <w:multiLevelType w:val="hybridMultilevel"/>
    <w:tmpl w:val="2F288824"/>
    <w:lvl w:ilvl="0" w:tplc="3FBC5EE4">
      <w:start w:val="1"/>
      <w:numFmt w:val="upperLetter"/>
      <w:lvlText w:val="%1."/>
      <w:lvlJc w:val="left"/>
      <w:pPr>
        <w:ind w:left="696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B4EE939A">
      <w:numFmt w:val="bullet"/>
      <w:lvlText w:val="☐"/>
      <w:lvlJc w:val="left"/>
      <w:pPr>
        <w:ind w:left="566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2" w:tplc="E4C636E0">
      <w:numFmt w:val="bullet"/>
      <w:lvlText w:val="•"/>
      <w:lvlJc w:val="left"/>
      <w:pPr>
        <w:ind w:left="1902" w:hanging="236"/>
      </w:pPr>
      <w:rPr>
        <w:rFonts w:hint="default"/>
        <w:lang w:val="tr-TR" w:eastAsia="en-US" w:bidi="ar-SA"/>
      </w:rPr>
    </w:lvl>
    <w:lvl w:ilvl="3" w:tplc="BDA62A02">
      <w:numFmt w:val="bullet"/>
      <w:lvlText w:val="•"/>
      <w:lvlJc w:val="left"/>
      <w:pPr>
        <w:ind w:left="3104" w:hanging="236"/>
      </w:pPr>
      <w:rPr>
        <w:rFonts w:hint="default"/>
        <w:lang w:val="tr-TR" w:eastAsia="en-US" w:bidi="ar-SA"/>
      </w:rPr>
    </w:lvl>
    <w:lvl w:ilvl="4" w:tplc="F5464980">
      <w:numFmt w:val="bullet"/>
      <w:lvlText w:val="•"/>
      <w:lvlJc w:val="left"/>
      <w:pPr>
        <w:ind w:left="4306" w:hanging="236"/>
      </w:pPr>
      <w:rPr>
        <w:rFonts w:hint="default"/>
        <w:lang w:val="tr-TR" w:eastAsia="en-US" w:bidi="ar-SA"/>
      </w:rPr>
    </w:lvl>
    <w:lvl w:ilvl="5" w:tplc="3F1ED440">
      <w:numFmt w:val="bullet"/>
      <w:lvlText w:val="•"/>
      <w:lvlJc w:val="left"/>
      <w:pPr>
        <w:ind w:left="5508" w:hanging="236"/>
      </w:pPr>
      <w:rPr>
        <w:rFonts w:hint="default"/>
        <w:lang w:val="tr-TR" w:eastAsia="en-US" w:bidi="ar-SA"/>
      </w:rPr>
    </w:lvl>
    <w:lvl w:ilvl="6" w:tplc="1F0A4E38">
      <w:numFmt w:val="bullet"/>
      <w:lvlText w:val="•"/>
      <w:lvlJc w:val="left"/>
      <w:pPr>
        <w:ind w:left="6711" w:hanging="236"/>
      </w:pPr>
      <w:rPr>
        <w:rFonts w:hint="default"/>
        <w:lang w:val="tr-TR" w:eastAsia="en-US" w:bidi="ar-SA"/>
      </w:rPr>
    </w:lvl>
    <w:lvl w:ilvl="7" w:tplc="21BA3BFA">
      <w:numFmt w:val="bullet"/>
      <w:lvlText w:val="•"/>
      <w:lvlJc w:val="left"/>
      <w:pPr>
        <w:ind w:left="7913" w:hanging="236"/>
      </w:pPr>
      <w:rPr>
        <w:rFonts w:hint="default"/>
        <w:lang w:val="tr-TR" w:eastAsia="en-US" w:bidi="ar-SA"/>
      </w:rPr>
    </w:lvl>
    <w:lvl w:ilvl="8" w:tplc="70B42BB2">
      <w:numFmt w:val="bullet"/>
      <w:lvlText w:val="•"/>
      <w:lvlJc w:val="left"/>
      <w:pPr>
        <w:ind w:left="9115" w:hanging="236"/>
      </w:pPr>
      <w:rPr>
        <w:rFonts w:hint="default"/>
        <w:lang w:val="tr-TR" w:eastAsia="en-US" w:bidi="ar-SA"/>
      </w:rPr>
    </w:lvl>
  </w:abstractNum>
  <w:abstractNum w:abstractNumId="3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44126"/>
    <w:multiLevelType w:val="hybridMultilevel"/>
    <w:tmpl w:val="3000DD0A"/>
    <w:lvl w:ilvl="0" w:tplc="5A5AAFCE">
      <w:start w:val="1"/>
      <w:numFmt w:val="decimal"/>
      <w:lvlText w:val="%1."/>
      <w:lvlJc w:val="left"/>
      <w:pPr>
        <w:ind w:left="71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EF2E38EE">
      <w:numFmt w:val="bullet"/>
      <w:lvlText w:val="☐"/>
      <w:lvlJc w:val="left"/>
      <w:pPr>
        <w:ind w:left="720" w:hanging="293"/>
      </w:pPr>
      <w:rPr>
        <w:rFonts w:ascii="Segoe UI Symbol" w:eastAsia="Segoe UI Symbol" w:hAnsi="Segoe UI Symbol" w:cs="Segoe UI Symbol" w:hint="default"/>
        <w:spacing w:val="0"/>
        <w:w w:val="100"/>
        <w:lang w:val="tr-TR" w:eastAsia="en-US" w:bidi="ar-SA"/>
      </w:rPr>
    </w:lvl>
    <w:lvl w:ilvl="2" w:tplc="5AD61850">
      <w:numFmt w:val="bullet"/>
      <w:lvlText w:val="•"/>
      <w:lvlJc w:val="left"/>
      <w:pPr>
        <w:ind w:left="2880" w:hanging="293"/>
      </w:pPr>
      <w:rPr>
        <w:rFonts w:hint="default"/>
        <w:lang w:val="tr-TR" w:eastAsia="en-US" w:bidi="ar-SA"/>
      </w:rPr>
    </w:lvl>
    <w:lvl w:ilvl="3" w:tplc="10724336">
      <w:numFmt w:val="bullet"/>
      <w:lvlText w:val="•"/>
      <w:lvlJc w:val="left"/>
      <w:pPr>
        <w:ind w:left="3960" w:hanging="293"/>
      </w:pPr>
      <w:rPr>
        <w:rFonts w:hint="default"/>
        <w:lang w:val="tr-TR" w:eastAsia="en-US" w:bidi="ar-SA"/>
      </w:rPr>
    </w:lvl>
    <w:lvl w:ilvl="4" w:tplc="CCA08A34">
      <w:numFmt w:val="bullet"/>
      <w:lvlText w:val="•"/>
      <w:lvlJc w:val="left"/>
      <w:pPr>
        <w:ind w:left="5040" w:hanging="293"/>
      </w:pPr>
      <w:rPr>
        <w:rFonts w:hint="default"/>
        <w:lang w:val="tr-TR" w:eastAsia="en-US" w:bidi="ar-SA"/>
      </w:rPr>
    </w:lvl>
    <w:lvl w:ilvl="5" w:tplc="6304EB20">
      <w:numFmt w:val="bullet"/>
      <w:lvlText w:val="•"/>
      <w:lvlJc w:val="left"/>
      <w:pPr>
        <w:ind w:left="6120" w:hanging="293"/>
      </w:pPr>
      <w:rPr>
        <w:rFonts w:hint="default"/>
        <w:lang w:val="tr-TR" w:eastAsia="en-US" w:bidi="ar-SA"/>
      </w:rPr>
    </w:lvl>
    <w:lvl w:ilvl="6" w:tplc="AE18470C">
      <w:numFmt w:val="bullet"/>
      <w:lvlText w:val="•"/>
      <w:lvlJc w:val="left"/>
      <w:pPr>
        <w:ind w:left="7200" w:hanging="293"/>
      </w:pPr>
      <w:rPr>
        <w:rFonts w:hint="default"/>
        <w:lang w:val="tr-TR" w:eastAsia="en-US" w:bidi="ar-SA"/>
      </w:rPr>
    </w:lvl>
    <w:lvl w:ilvl="7" w:tplc="21366E82">
      <w:numFmt w:val="bullet"/>
      <w:lvlText w:val="•"/>
      <w:lvlJc w:val="left"/>
      <w:pPr>
        <w:ind w:left="8280" w:hanging="293"/>
      </w:pPr>
      <w:rPr>
        <w:rFonts w:hint="default"/>
        <w:lang w:val="tr-TR" w:eastAsia="en-US" w:bidi="ar-SA"/>
      </w:rPr>
    </w:lvl>
    <w:lvl w:ilvl="8" w:tplc="E1DAFF16">
      <w:numFmt w:val="bullet"/>
      <w:lvlText w:val="•"/>
      <w:lvlJc w:val="left"/>
      <w:pPr>
        <w:ind w:left="9360" w:hanging="293"/>
      </w:pPr>
      <w:rPr>
        <w:rFonts w:hint="default"/>
        <w:lang w:val="tr-TR" w:eastAsia="en-US" w:bidi="ar-SA"/>
      </w:rPr>
    </w:lvl>
  </w:abstractNum>
  <w:abstractNum w:abstractNumId="5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6" w15:restartNumberingAfterBreak="0">
    <w:nsid w:val="7ED3354B"/>
    <w:multiLevelType w:val="hybridMultilevel"/>
    <w:tmpl w:val="76703F2C"/>
    <w:lvl w:ilvl="0" w:tplc="F2C62FD8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05C7EDC">
      <w:numFmt w:val="bullet"/>
      <w:lvlText w:val="•"/>
      <w:lvlJc w:val="left"/>
      <w:pPr>
        <w:ind w:left="1656" w:hanging="284"/>
      </w:pPr>
      <w:rPr>
        <w:rFonts w:hint="default"/>
        <w:lang w:val="tr-TR" w:eastAsia="en-US" w:bidi="ar-SA"/>
      </w:rPr>
    </w:lvl>
    <w:lvl w:ilvl="2" w:tplc="525C2082">
      <w:numFmt w:val="bullet"/>
      <w:lvlText w:val="•"/>
      <w:lvlJc w:val="left"/>
      <w:pPr>
        <w:ind w:left="2752" w:hanging="284"/>
      </w:pPr>
      <w:rPr>
        <w:rFonts w:hint="default"/>
        <w:lang w:val="tr-TR" w:eastAsia="en-US" w:bidi="ar-SA"/>
      </w:rPr>
    </w:lvl>
    <w:lvl w:ilvl="3" w:tplc="657A59D2">
      <w:numFmt w:val="bullet"/>
      <w:lvlText w:val="•"/>
      <w:lvlJc w:val="left"/>
      <w:pPr>
        <w:ind w:left="3848" w:hanging="284"/>
      </w:pPr>
      <w:rPr>
        <w:rFonts w:hint="default"/>
        <w:lang w:val="tr-TR" w:eastAsia="en-US" w:bidi="ar-SA"/>
      </w:rPr>
    </w:lvl>
    <w:lvl w:ilvl="4" w:tplc="55400818">
      <w:numFmt w:val="bullet"/>
      <w:lvlText w:val="•"/>
      <w:lvlJc w:val="left"/>
      <w:pPr>
        <w:ind w:left="4944" w:hanging="284"/>
      </w:pPr>
      <w:rPr>
        <w:rFonts w:hint="default"/>
        <w:lang w:val="tr-TR" w:eastAsia="en-US" w:bidi="ar-SA"/>
      </w:rPr>
    </w:lvl>
    <w:lvl w:ilvl="5" w:tplc="BFA6C87E">
      <w:numFmt w:val="bullet"/>
      <w:lvlText w:val="•"/>
      <w:lvlJc w:val="left"/>
      <w:pPr>
        <w:ind w:left="6040" w:hanging="284"/>
      </w:pPr>
      <w:rPr>
        <w:rFonts w:hint="default"/>
        <w:lang w:val="tr-TR" w:eastAsia="en-US" w:bidi="ar-SA"/>
      </w:rPr>
    </w:lvl>
    <w:lvl w:ilvl="6" w:tplc="42FC09BC">
      <w:numFmt w:val="bullet"/>
      <w:lvlText w:val="•"/>
      <w:lvlJc w:val="left"/>
      <w:pPr>
        <w:ind w:left="7136" w:hanging="284"/>
      </w:pPr>
      <w:rPr>
        <w:rFonts w:hint="default"/>
        <w:lang w:val="tr-TR" w:eastAsia="en-US" w:bidi="ar-SA"/>
      </w:rPr>
    </w:lvl>
    <w:lvl w:ilvl="7" w:tplc="CAE2C6D0">
      <w:numFmt w:val="bullet"/>
      <w:lvlText w:val="•"/>
      <w:lvlJc w:val="left"/>
      <w:pPr>
        <w:ind w:left="8232" w:hanging="284"/>
      </w:pPr>
      <w:rPr>
        <w:rFonts w:hint="default"/>
        <w:lang w:val="tr-TR" w:eastAsia="en-US" w:bidi="ar-SA"/>
      </w:rPr>
    </w:lvl>
    <w:lvl w:ilvl="8" w:tplc="A26A56D8">
      <w:numFmt w:val="bullet"/>
      <w:lvlText w:val="•"/>
      <w:lvlJc w:val="left"/>
      <w:pPr>
        <w:ind w:left="9328" w:hanging="284"/>
      </w:pPr>
      <w:rPr>
        <w:rFonts w:hint="default"/>
        <w:lang w:val="tr-TR" w:eastAsia="en-US" w:bidi="ar-SA"/>
      </w:rPr>
    </w:lvl>
  </w:abstractNum>
  <w:num w:numId="1" w16cid:durableId="111362670">
    <w:abstractNumId w:val="5"/>
  </w:num>
  <w:num w:numId="2" w16cid:durableId="45221286">
    <w:abstractNumId w:val="1"/>
  </w:num>
  <w:num w:numId="3" w16cid:durableId="1264609085">
    <w:abstractNumId w:val="3"/>
  </w:num>
  <w:num w:numId="4" w16cid:durableId="402677639">
    <w:abstractNumId w:val="0"/>
  </w:num>
  <w:num w:numId="5" w16cid:durableId="610819453">
    <w:abstractNumId w:val="2"/>
  </w:num>
  <w:num w:numId="6" w16cid:durableId="1764380383">
    <w:abstractNumId w:val="4"/>
  </w:num>
  <w:num w:numId="7" w16cid:durableId="270162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AD"/>
    <w:rsid w:val="00024419"/>
    <w:rsid w:val="0003415E"/>
    <w:rsid w:val="00044B3A"/>
    <w:rsid w:val="0005657D"/>
    <w:rsid w:val="0005699E"/>
    <w:rsid w:val="00064FFA"/>
    <w:rsid w:val="0006649E"/>
    <w:rsid w:val="00083A24"/>
    <w:rsid w:val="0009518E"/>
    <w:rsid w:val="000966AA"/>
    <w:rsid w:val="000C0E7C"/>
    <w:rsid w:val="000E2C23"/>
    <w:rsid w:val="000E6073"/>
    <w:rsid w:val="000F60A1"/>
    <w:rsid w:val="0010710E"/>
    <w:rsid w:val="00121A8C"/>
    <w:rsid w:val="00140493"/>
    <w:rsid w:val="001521DE"/>
    <w:rsid w:val="001541D0"/>
    <w:rsid w:val="0015562E"/>
    <w:rsid w:val="00167129"/>
    <w:rsid w:val="001A3F6F"/>
    <w:rsid w:val="001B7D65"/>
    <w:rsid w:val="001D5B48"/>
    <w:rsid w:val="001D60A2"/>
    <w:rsid w:val="001E2D3B"/>
    <w:rsid w:val="001E4FA6"/>
    <w:rsid w:val="001F18D4"/>
    <w:rsid w:val="00204ED8"/>
    <w:rsid w:val="002167DE"/>
    <w:rsid w:val="002210FA"/>
    <w:rsid w:val="00231154"/>
    <w:rsid w:val="002517EE"/>
    <w:rsid w:val="002716B0"/>
    <w:rsid w:val="002759BB"/>
    <w:rsid w:val="0027679B"/>
    <w:rsid w:val="00287F4C"/>
    <w:rsid w:val="002A4E83"/>
    <w:rsid w:val="002B289F"/>
    <w:rsid w:val="002B5F90"/>
    <w:rsid w:val="002C4DAB"/>
    <w:rsid w:val="002D24F7"/>
    <w:rsid w:val="002D6076"/>
    <w:rsid w:val="002F42E2"/>
    <w:rsid w:val="00300F2F"/>
    <w:rsid w:val="00301619"/>
    <w:rsid w:val="00316238"/>
    <w:rsid w:val="003402D9"/>
    <w:rsid w:val="0034405C"/>
    <w:rsid w:val="0034467B"/>
    <w:rsid w:val="0035633C"/>
    <w:rsid w:val="00380353"/>
    <w:rsid w:val="00381A72"/>
    <w:rsid w:val="00391E78"/>
    <w:rsid w:val="003B29B4"/>
    <w:rsid w:val="003C343F"/>
    <w:rsid w:val="003C6BAB"/>
    <w:rsid w:val="003E7A7C"/>
    <w:rsid w:val="004024A1"/>
    <w:rsid w:val="00403BCA"/>
    <w:rsid w:val="00404C99"/>
    <w:rsid w:val="00405091"/>
    <w:rsid w:val="00405E5D"/>
    <w:rsid w:val="00410EFB"/>
    <w:rsid w:val="00417932"/>
    <w:rsid w:val="0042656E"/>
    <w:rsid w:val="0045037B"/>
    <w:rsid w:val="00466081"/>
    <w:rsid w:val="00471A7E"/>
    <w:rsid w:val="00492C47"/>
    <w:rsid w:val="00495174"/>
    <w:rsid w:val="004A6CC4"/>
    <w:rsid w:val="004B2D3F"/>
    <w:rsid w:val="004D636C"/>
    <w:rsid w:val="004F7AAD"/>
    <w:rsid w:val="00521786"/>
    <w:rsid w:val="00525BC9"/>
    <w:rsid w:val="00531D11"/>
    <w:rsid w:val="0053737A"/>
    <w:rsid w:val="005410CD"/>
    <w:rsid w:val="0055020A"/>
    <w:rsid w:val="00550721"/>
    <w:rsid w:val="00554A44"/>
    <w:rsid w:val="00562F4D"/>
    <w:rsid w:val="005671ED"/>
    <w:rsid w:val="005740E5"/>
    <w:rsid w:val="00585737"/>
    <w:rsid w:val="0059334E"/>
    <w:rsid w:val="005961F5"/>
    <w:rsid w:val="005A4C77"/>
    <w:rsid w:val="005B487C"/>
    <w:rsid w:val="005B50EF"/>
    <w:rsid w:val="005B5540"/>
    <w:rsid w:val="005C08DF"/>
    <w:rsid w:val="005C2B78"/>
    <w:rsid w:val="005D2AE5"/>
    <w:rsid w:val="005D4790"/>
    <w:rsid w:val="005D6F12"/>
    <w:rsid w:val="00624C7B"/>
    <w:rsid w:val="00624E19"/>
    <w:rsid w:val="0063474A"/>
    <w:rsid w:val="00646CD2"/>
    <w:rsid w:val="0065232F"/>
    <w:rsid w:val="00663479"/>
    <w:rsid w:val="00672FEE"/>
    <w:rsid w:val="006777EE"/>
    <w:rsid w:val="006968F5"/>
    <w:rsid w:val="00697C21"/>
    <w:rsid w:val="006A4444"/>
    <w:rsid w:val="006B59B4"/>
    <w:rsid w:val="006B749A"/>
    <w:rsid w:val="006C4615"/>
    <w:rsid w:val="006C5E87"/>
    <w:rsid w:val="006E30FF"/>
    <w:rsid w:val="006F6A33"/>
    <w:rsid w:val="0070022F"/>
    <w:rsid w:val="00732C47"/>
    <w:rsid w:val="00753B4C"/>
    <w:rsid w:val="007546B9"/>
    <w:rsid w:val="007608C0"/>
    <w:rsid w:val="007752D8"/>
    <w:rsid w:val="00796FC6"/>
    <w:rsid w:val="007A35E7"/>
    <w:rsid w:val="007C3685"/>
    <w:rsid w:val="007C6354"/>
    <w:rsid w:val="007C6742"/>
    <w:rsid w:val="007D3716"/>
    <w:rsid w:val="007D5841"/>
    <w:rsid w:val="007E07BF"/>
    <w:rsid w:val="007E0BBF"/>
    <w:rsid w:val="007E26FA"/>
    <w:rsid w:val="007F475E"/>
    <w:rsid w:val="007F7C68"/>
    <w:rsid w:val="008018B5"/>
    <w:rsid w:val="0080351D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B3D8B"/>
    <w:rsid w:val="008C6211"/>
    <w:rsid w:val="008D1EC5"/>
    <w:rsid w:val="008D3778"/>
    <w:rsid w:val="008D5F5C"/>
    <w:rsid w:val="008E1D66"/>
    <w:rsid w:val="008F3748"/>
    <w:rsid w:val="009072B1"/>
    <w:rsid w:val="00944E2F"/>
    <w:rsid w:val="00963411"/>
    <w:rsid w:val="0097115D"/>
    <w:rsid w:val="00971690"/>
    <w:rsid w:val="00983F75"/>
    <w:rsid w:val="009844A1"/>
    <w:rsid w:val="009A3E68"/>
    <w:rsid w:val="009A6A76"/>
    <w:rsid w:val="009B029F"/>
    <w:rsid w:val="009B3BE6"/>
    <w:rsid w:val="009B6F64"/>
    <w:rsid w:val="009B7271"/>
    <w:rsid w:val="009C119B"/>
    <w:rsid w:val="009C1CA1"/>
    <w:rsid w:val="009E1BE5"/>
    <w:rsid w:val="009F4198"/>
    <w:rsid w:val="00A04CE3"/>
    <w:rsid w:val="00A057B4"/>
    <w:rsid w:val="00A17D52"/>
    <w:rsid w:val="00A47B28"/>
    <w:rsid w:val="00A63049"/>
    <w:rsid w:val="00A653EE"/>
    <w:rsid w:val="00A76494"/>
    <w:rsid w:val="00A8299B"/>
    <w:rsid w:val="00A83DAC"/>
    <w:rsid w:val="00A854F4"/>
    <w:rsid w:val="00A963E0"/>
    <w:rsid w:val="00AB5054"/>
    <w:rsid w:val="00AC2941"/>
    <w:rsid w:val="00AD325B"/>
    <w:rsid w:val="00B02C7A"/>
    <w:rsid w:val="00B06DEB"/>
    <w:rsid w:val="00B149B0"/>
    <w:rsid w:val="00B20A66"/>
    <w:rsid w:val="00B2506B"/>
    <w:rsid w:val="00B3184D"/>
    <w:rsid w:val="00B51D2C"/>
    <w:rsid w:val="00B55D70"/>
    <w:rsid w:val="00B610E4"/>
    <w:rsid w:val="00B708BB"/>
    <w:rsid w:val="00B734BA"/>
    <w:rsid w:val="00B73F40"/>
    <w:rsid w:val="00B76952"/>
    <w:rsid w:val="00BB3A91"/>
    <w:rsid w:val="00BC50B9"/>
    <w:rsid w:val="00BD2A0B"/>
    <w:rsid w:val="00C052A0"/>
    <w:rsid w:val="00C13473"/>
    <w:rsid w:val="00C174BC"/>
    <w:rsid w:val="00C34237"/>
    <w:rsid w:val="00C61C65"/>
    <w:rsid w:val="00C85D92"/>
    <w:rsid w:val="00C90EE7"/>
    <w:rsid w:val="00C95E52"/>
    <w:rsid w:val="00C96DEF"/>
    <w:rsid w:val="00CC189C"/>
    <w:rsid w:val="00CC3D93"/>
    <w:rsid w:val="00CC6ED6"/>
    <w:rsid w:val="00CE366B"/>
    <w:rsid w:val="00CE4FDB"/>
    <w:rsid w:val="00CE6BF9"/>
    <w:rsid w:val="00CF7EE1"/>
    <w:rsid w:val="00D0026B"/>
    <w:rsid w:val="00D00787"/>
    <w:rsid w:val="00D064F4"/>
    <w:rsid w:val="00D132F7"/>
    <w:rsid w:val="00D30533"/>
    <w:rsid w:val="00D35EF6"/>
    <w:rsid w:val="00D4706E"/>
    <w:rsid w:val="00D50AB7"/>
    <w:rsid w:val="00D53984"/>
    <w:rsid w:val="00D65DD0"/>
    <w:rsid w:val="00D828E8"/>
    <w:rsid w:val="00D92F99"/>
    <w:rsid w:val="00D93E1A"/>
    <w:rsid w:val="00DD6914"/>
    <w:rsid w:val="00E149AD"/>
    <w:rsid w:val="00E169CC"/>
    <w:rsid w:val="00E322A0"/>
    <w:rsid w:val="00E417D2"/>
    <w:rsid w:val="00E53399"/>
    <w:rsid w:val="00E6292E"/>
    <w:rsid w:val="00E837CA"/>
    <w:rsid w:val="00EA14BD"/>
    <w:rsid w:val="00EC5632"/>
    <w:rsid w:val="00F04C0B"/>
    <w:rsid w:val="00F05008"/>
    <w:rsid w:val="00F24EBC"/>
    <w:rsid w:val="00F30B79"/>
    <w:rsid w:val="00F37737"/>
    <w:rsid w:val="00F4310E"/>
    <w:rsid w:val="00F5519E"/>
    <w:rsid w:val="00F61AD1"/>
    <w:rsid w:val="00F7303A"/>
    <w:rsid w:val="00F736E1"/>
    <w:rsid w:val="00F741CB"/>
    <w:rsid w:val="00F81E57"/>
    <w:rsid w:val="00FA72DE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6C3E13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523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C90EE7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C90EE7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C90EE7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C90EE7"/>
    <w:rPr>
      <w:sz w:val="24"/>
      <w:szCs w:val="24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6523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ListeParagraf">
    <w:name w:val="List Paragraph"/>
    <w:basedOn w:val="Normal"/>
    <w:uiPriority w:val="63"/>
    <w:qFormat/>
    <w:rsid w:val="0065232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B2D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2D3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52184A-7B1E-40F3-9765-0FF50C02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Düzenleyen</cp:lastModifiedBy>
  <cp:revision>4</cp:revision>
  <cp:lastPrinted>2025-11-26T08:25:00Z</cp:lastPrinted>
  <dcterms:created xsi:type="dcterms:W3CDTF">2026-06-05T08:42:00Z</dcterms:created>
  <dcterms:modified xsi:type="dcterms:W3CDTF">2026-06-05T08:46:00Z</dcterms:modified>
</cp:coreProperties>
</file>